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0001298255</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IBEX Limited</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001-38442</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6"/>
              </w:rPr>
              <w:t>1717 Pennsylvania Avenue, NW</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825</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Washington</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DISTRICT OF COLUMBIA</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20006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202-580-6200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Robert Thomas Dechant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J.P. Morgan Securities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LLC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270 Park Ave</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7800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237896.81</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13405520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05/13/2026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1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Payment</w:t>
            </w:r>
          </w:p>
        </w:tc>
        <w:tc>
          <w:tcPr>
            <w:tcW w:w="1360" w:type="dxa"/>
            <w:vAlign w:val="bottom"/>
          </w:tcPr>
          <w:p>
            <w:pPr>
              <w:ind w:left="38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09/30/2025</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 of PSU</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IBEX Ltd</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14523</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09/30/2025</w:t>
            </w: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Grant</w:t>
            </w:r>
          </w:p>
        </w:tc>
        <w:tc>
          <w:tcPr>
            <w:tcW w:w="156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1120" w:type="dxa"/>
            <w:vAlign w:val="bottom"/>
            <w:vMerge w:val="continue"/>
          </w:tcPr>
          <w:p>
            <w:pPr>
              <w:spacing w:after="0"/>
              <w:rPr>
                <w:sz w:val="24"/>
                <w:szCs w:val="24"/>
                <w:color w:val="auto"/>
              </w:rPr>
            </w:pPr>
          </w:p>
        </w:tc>
        <w:tc>
          <w:tcPr>
            <w:tcW w:w="13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20" w:type="dxa"/>
            <w:vAlign w:val="bottom"/>
          </w:tcPr>
          <w:p>
            <w:pPr>
              <w:spacing w:after="0"/>
              <w:rPr>
                <w:sz w:val="22"/>
                <w:szCs w:val="22"/>
                <w:color w:val="auto"/>
              </w:rPr>
            </w:pPr>
          </w:p>
        </w:tc>
        <w:tc>
          <w:tcPr>
            <w:tcW w:w="22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12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Thomas Dechant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1717 Pennsylvania Avenue, NW</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02/17/2026 6000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177784.96</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825</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Washington</w:t>
            </w:r>
          </w:p>
        </w:tc>
        <w:tc>
          <w:tcPr>
            <w:tcW w:w="2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DC  20006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Thomas Dechant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1717 Pennsylvania Avenue, NW</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02/18/2026 6000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179853.76</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825</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Washington</w:t>
            </w:r>
          </w:p>
        </w:tc>
        <w:tc>
          <w:tcPr>
            <w:tcW w:w="2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DC  20006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Thomas Dechant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1717 Pennsylvania Avenue, NW</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02/19/2026 6000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178358.29</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825</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Washington</w:t>
            </w:r>
          </w:p>
        </w:tc>
        <w:tc>
          <w:tcPr>
            <w:tcW w:w="2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DC  20006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Thomas Dechant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1717 Pennsylvania Avenue, NW</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02/20/2026 6000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176398.24</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825</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Washington</w:t>
            </w:r>
          </w:p>
        </w:tc>
        <w:tc>
          <w:tcPr>
            <w:tcW w:w="2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DC  20006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Robert Thomas Dechant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1717 Pennsylvania Avenue, NW</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02/23/2026 6000</w:t>
            </w:r>
          </w:p>
        </w:tc>
        <w:tc>
          <w:tcPr>
            <w:tcW w:w="800" w:type="dxa"/>
            <w:vAlign w:val="bottom"/>
          </w:tcPr>
          <w:p>
            <w:pPr>
              <w:spacing w:after="0"/>
              <w:rPr>
                <w:sz w:val="21"/>
                <w:szCs w:val="21"/>
                <w:color w:val="auto"/>
              </w:rPr>
            </w:pP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170752.63</w:t>
            </w:r>
          </w:p>
        </w:tc>
        <w:tc>
          <w:tcPr>
            <w:tcW w:w="0" w:type="dxa"/>
            <w:vAlign w:val="bottom"/>
          </w:tcPr>
          <w:p>
            <w:pPr>
              <w:spacing w:after="0"/>
              <w:rPr>
                <w:sz w:val="1"/>
                <w:szCs w:val="1"/>
                <w:color w:val="auto"/>
              </w:rPr>
            </w:pPr>
          </w:p>
        </w:tc>
      </w:tr>
      <w:tr>
        <w:trPr>
          <w:trHeight w:val="161"/>
        </w:trPr>
        <w:tc>
          <w:tcPr>
            <w:tcW w:w="11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825</w:t>
            </w:r>
          </w:p>
        </w:tc>
        <w:tc>
          <w:tcPr>
            <w:tcW w:w="22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120" w:type="dxa"/>
            <w:vAlign w:val="bottom"/>
            <w:vMerge w:val="continue"/>
          </w:tcPr>
          <w:p>
            <w:pPr>
              <w:spacing w:after="0"/>
              <w:rPr>
                <w:sz w:val="7"/>
                <w:szCs w:val="7"/>
                <w:color w:val="auto"/>
              </w:rPr>
            </w:pPr>
          </w:p>
        </w:tc>
        <w:tc>
          <w:tcPr>
            <w:tcW w:w="22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Washington</w:t>
            </w:r>
          </w:p>
        </w:tc>
        <w:tc>
          <w:tcPr>
            <w:tcW w:w="22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DC  20006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24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05/13/2026</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74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J.P. Morgan Securities LLC, Workplace Solutions, as Agent and Attorney in Fact for Robert Thomas Dechant,</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974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IBEX Limited</w:t>
            </w:r>
          </w:p>
        </w:tc>
        <w:tc>
          <w:tcPr>
            <w:tcW w:w="0" w:type="dxa"/>
            <w:vAlign w:val="bottom"/>
          </w:tcPr>
          <w:p>
            <w:pPr>
              <w:spacing w:after="0"/>
              <w:rPr>
                <w:sz w:val="1"/>
                <w:szCs w:val="1"/>
                <w:color w:val="auto"/>
              </w:rPr>
            </w:pPr>
          </w:p>
        </w:tc>
      </w:tr>
      <w:tr>
        <w:trPr>
          <w:trHeight w:val="122"/>
        </w:trPr>
        <w:tc>
          <w:tcPr>
            <w:tcW w:w="1020" w:type="dxa"/>
            <w:vAlign w:val="bottom"/>
          </w:tcPr>
          <w:p>
            <w:pPr>
              <w:spacing w:after="0"/>
              <w:rPr>
                <w:sz w:val="10"/>
                <w:szCs w:val="10"/>
                <w:color w:val="auto"/>
              </w:rPr>
            </w:pPr>
          </w:p>
        </w:tc>
        <w:tc>
          <w:tcPr>
            <w:tcW w:w="97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98" w:right="339" w:bottom="819" w:gutter="0" w:footer="0" w:header="0"/>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81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2026-05-13T11:20:33Z</dcterms:created>
  <dcterms:modified xsi:type="dcterms:W3CDTF">2026-05-13T11:20:33Z</dcterms:modified>
</cp:coreProperties>
</file>